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72446" w14:textId="77777777" w:rsidR="00657E06" w:rsidRDefault="00657E06" w:rsidP="00657E06">
      <w:pPr>
        <w:jc w:val="center"/>
        <w:rPr>
          <w:sz w:val="28"/>
          <w:szCs w:val="28"/>
        </w:rPr>
      </w:pPr>
      <w:r w:rsidRPr="00D42346">
        <w:rPr>
          <w:sz w:val="28"/>
          <w:szCs w:val="28"/>
        </w:rPr>
        <w:t>COMPONENTI COMMISSIONE PARITETICA TERRITORIALE</w:t>
      </w:r>
      <w:r w:rsidR="002F0AE0">
        <w:rPr>
          <w:sz w:val="28"/>
          <w:szCs w:val="28"/>
        </w:rPr>
        <w:t xml:space="preserve"> DELL’UMBRIA </w:t>
      </w:r>
    </w:p>
    <w:p w14:paraId="06A78F50" w14:textId="77777777" w:rsidR="002F0AE0" w:rsidRPr="00D42346" w:rsidRDefault="002F0AE0" w:rsidP="00657E06">
      <w:pPr>
        <w:jc w:val="center"/>
        <w:rPr>
          <w:sz w:val="28"/>
          <w:szCs w:val="28"/>
        </w:rPr>
      </w:pPr>
    </w:p>
    <w:p w14:paraId="6531A988" w14:textId="77777777" w:rsidR="00657E06" w:rsidRDefault="00657E06" w:rsidP="00657E06">
      <w:pPr>
        <w:ind w:right="-142"/>
      </w:pPr>
      <w:r w:rsidRPr="009369E7">
        <w:t>FIRMATARI</w:t>
      </w:r>
      <w:r>
        <w:t xml:space="preserve">       </w:t>
      </w:r>
      <w:r w:rsidRPr="009369E7">
        <w:t xml:space="preserve">ORGANIZZAZIONE      </w:t>
      </w:r>
      <w:r>
        <w:t xml:space="preserve">         </w:t>
      </w:r>
      <w:r w:rsidRPr="009369E7">
        <w:t>LIVELLO                           INCARICO                                  EMAIL</w:t>
      </w:r>
    </w:p>
    <w:p w14:paraId="3D41AC76" w14:textId="77777777" w:rsidR="00657E06" w:rsidRDefault="00657E06" w:rsidP="00657E06"/>
    <w:tbl>
      <w:tblPr>
        <w:tblW w:w="1042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2127"/>
        <w:gridCol w:w="1842"/>
        <w:gridCol w:w="2212"/>
        <w:gridCol w:w="3033"/>
      </w:tblGrid>
      <w:tr w:rsidR="00657E06" w:rsidRPr="00FB4925" w14:paraId="4C65F751" w14:textId="77777777" w:rsidTr="00D94B97">
        <w:trPr>
          <w:trHeight w:val="900"/>
        </w:trPr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1ED7B" w14:textId="77777777" w:rsidR="00657E06" w:rsidRPr="00FB4925" w:rsidRDefault="00657E06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Daniele Brizi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804D84" w14:textId="77777777" w:rsidR="00657E06" w:rsidRPr="00FB4925" w:rsidRDefault="00657E06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U.I.L. Umbria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2AA5E1" w14:textId="77777777" w:rsidR="00657E06" w:rsidRDefault="00240208" w:rsidP="00233118">
            <w:r w:rsidRPr="0024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Organizzazioni sindacali dei lavoratori </w:t>
            </w:r>
            <w:r w:rsidR="00657E06" w:rsidRPr="000B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Confederali regionali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2A9C47" w14:textId="77777777" w:rsidR="00657E06" w:rsidRPr="00FB4925" w:rsidRDefault="00657E06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Membro della C</w:t>
            </w:r>
            <w:r w:rsidR="0066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ommissione Paritetica Regionale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A2D3A" w14:textId="5E2EA945" w:rsidR="00657E06" w:rsidRPr="001E7211" w:rsidRDefault="00E556CD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it-IT"/>
              </w:rPr>
            </w:pPr>
            <w:hyperlink r:id="rId4" w:history="1">
              <w:r w:rsidRPr="00FB4CD8">
                <w:rPr>
                  <w:rStyle w:val="Collegamentoipertestuale"/>
                  <w:rFonts w:ascii="Calibri" w:eastAsia="Calibri" w:hAnsi="Calibri" w:cs="Times New Roman"/>
                  <w:sz w:val="22"/>
                  <w:szCs w:val="22"/>
                </w:rPr>
                <w:t>daniele.brizi4@gmail.com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57E06" w:rsidRPr="00FB4925" w14:paraId="04FF0215" w14:textId="77777777" w:rsidTr="00D94B97">
        <w:trPr>
          <w:trHeight w:val="900"/>
        </w:trPr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DB1D1" w14:textId="77777777" w:rsidR="00657E06" w:rsidRPr="00FB4925" w:rsidRDefault="003B06E9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 Calzoni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2BA57F" w14:textId="77777777" w:rsidR="00657E06" w:rsidRPr="00FB4925" w:rsidRDefault="00657E06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C.I.S.L. Umbria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78DBAC" w14:textId="77777777" w:rsidR="00657E06" w:rsidRDefault="00240208" w:rsidP="00233118">
            <w:r w:rsidRPr="0024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Organizzazioni sindacali dei lavoratori </w:t>
            </w:r>
            <w:r w:rsidR="00657E06" w:rsidRPr="000B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Confederali regionali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0037D" w14:textId="77777777" w:rsidR="00657E06" w:rsidRPr="00FB4925" w:rsidRDefault="00657E06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Membro della Commissione</w:t>
            </w:r>
            <w:r w:rsidR="0066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Paritetica Regionale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E2C07B" w14:textId="77777777" w:rsidR="00657E06" w:rsidRPr="001E7211" w:rsidRDefault="003B06E9" w:rsidP="00233118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18"/>
              </w:rPr>
            </w:pPr>
            <w:hyperlink r:id="rId5" w:history="1">
              <w:r w:rsidRPr="0027102B">
                <w:rPr>
                  <w:rStyle w:val="Collegamentoipertestuale"/>
                  <w:rFonts w:asciiTheme="minorHAnsi" w:hAnsiTheme="minorHAnsi"/>
                  <w:sz w:val="20"/>
                  <w:szCs w:val="18"/>
                </w:rPr>
                <w:t>andrea.calzoni@cisl.it</w:t>
              </w:r>
            </w:hyperlink>
            <w:r w:rsidR="00B621A9">
              <w:rPr>
                <w:rFonts w:cs="Arial"/>
                <w:sz w:val="20"/>
                <w:szCs w:val="18"/>
              </w:rPr>
              <w:t xml:space="preserve"> </w:t>
            </w:r>
          </w:p>
        </w:tc>
      </w:tr>
      <w:tr w:rsidR="00657E06" w:rsidRPr="00FB4925" w14:paraId="18DA03FB" w14:textId="77777777" w:rsidTr="00D94B97">
        <w:trPr>
          <w:trHeight w:val="90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F9979" w14:textId="6D9CCE13" w:rsidR="00657E06" w:rsidRPr="00FB4925" w:rsidRDefault="006E7525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Roberto Panico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AF997C" w14:textId="77777777" w:rsidR="00657E06" w:rsidRPr="00FB4925" w:rsidRDefault="00657E06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C.G.I.L. Umbria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A024C7" w14:textId="77777777" w:rsidR="00657E06" w:rsidRDefault="00240208" w:rsidP="00233118">
            <w:r w:rsidRPr="0024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Organizzazioni sindacali dei lavoratori </w:t>
            </w:r>
            <w:r w:rsidR="00657E06" w:rsidRPr="000B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Confederali regionali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AFD482" w14:textId="77777777" w:rsidR="00657E06" w:rsidRPr="00FB4925" w:rsidRDefault="00657E06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Membro della C</w:t>
            </w:r>
            <w:r w:rsidR="0066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ommissione Paritetica Regionale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886D9" w14:textId="1652F076" w:rsidR="00657E06" w:rsidRPr="001E7211" w:rsidRDefault="006E7525" w:rsidP="00A4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it-IT"/>
              </w:rPr>
            </w:pPr>
            <w:hyperlink r:id="rId6" w:history="1">
              <w:r w:rsidRPr="006F2530">
                <w:rPr>
                  <w:rStyle w:val="Collegamentoipertestuale"/>
                  <w:rFonts w:asciiTheme="minorHAnsi" w:hAnsiTheme="minorHAnsi" w:cstheme="minorBidi"/>
                  <w:sz w:val="22"/>
                  <w:szCs w:val="22"/>
                </w:rPr>
                <w:t>r.panico</w:t>
              </w:r>
              <w:r w:rsidRPr="006F2530">
                <w:rPr>
                  <w:rStyle w:val="Collegamentoipertestuale"/>
                  <w:rFonts w:asciiTheme="minorHAnsi" w:hAnsiTheme="minorHAnsi" w:cstheme="minorBidi"/>
                  <w:sz w:val="20"/>
                  <w:szCs w:val="18"/>
                </w:rPr>
                <w:t>@inca.it</w:t>
              </w:r>
            </w:hyperlink>
            <w:r w:rsidR="00657E06">
              <w:rPr>
                <w:rStyle w:val="Collegamentoipertestuale"/>
                <w:rFonts w:asciiTheme="minorHAnsi" w:hAnsiTheme="minorHAnsi" w:cstheme="minorBidi"/>
                <w:sz w:val="20"/>
                <w:szCs w:val="18"/>
              </w:rPr>
              <w:t xml:space="preserve"> </w:t>
            </w:r>
            <w:r w:rsidR="00657E06" w:rsidRPr="001E7211">
              <w:rPr>
                <w:sz w:val="20"/>
                <w:szCs w:val="18"/>
              </w:rPr>
              <w:t xml:space="preserve"> </w:t>
            </w:r>
          </w:p>
        </w:tc>
      </w:tr>
      <w:tr w:rsidR="00657E06" w14:paraId="26AB4354" w14:textId="77777777" w:rsidTr="00D94B97">
        <w:trPr>
          <w:trHeight w:val="90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78328" w14:textId="77777777" w:rsidR="00657E06" w:rsidRPr="000C11B7" w:rsidRDefault="00657E06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C1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Angela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Ylenia </w:t>
            </w:r>
            <w:r w:rsidRPr="000C1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Migneco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Menicacci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F809B" w14:textId="77777777" w:rsidR="00657E06" w:rsidRPr="000C11B7" w:rsidRDefault="00657E06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C1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Confindustria Umbria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858384" w14:textId="72A27D1D" w:rsidR="00657E06" w:rsidRDefault="00240208" w:rsidP="00233118">
            <w:r w:rsidRPr="0024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Organizzazioni imprenditoriali </w:t>
            </w:r>
            <w:r w:rsidR="00657E06" w:rsidRPr="000B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Confederali regionali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32430" w14:textId="77777777" w:rsidR="00657E06" w:rsidRPr="000C11B7" w:rsidRDefault="00657E06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C1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Membro della C</w:t>
            </w:r>
            <w:r w:rsidR="0066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ommissione Paritetica Regionale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018FB" w14:textId="77777777" w:rsidR="00657E06" w:rsidRPr="001E7211" w:rsidRDefault="00657E06" w:rsidP="00233118">
            <w:pPr>
              <w:spacing w:before="100" w:beforeAutospacing="1" w:after="100" w:afterAutospacing="1" w:line="240" w:lineRule="auto"/>
              <w:rPr>
                <w:sz w:val="20"/>
                <w:szCs w:val="18"/>
              </w:rPr>
            </w:pPr>
            <w:hyperlink r:id="rId7" w:history="1"/>
            <w:r w:rsidRPr="001E7211">
              <w:rPr>
                <w:sz w:val="20"/>
                <w:szCs w:val="18"/>
              </w:rPr>
              <w:t xml:space="preserve"> </w:t>
            </w:r>
            <w:hyperlink r:id="rId8" w:history="1">
              <w:r w:rsidRPr="001E7211">
                <w:rPr>
                  <w:rStyle w:val="Collegamentoipertestuale"/>
                  <w:rFonts w:asciiTheme="minorHAnsi" w:hAnsiTheme="minorHAnsi" w:cstheme="minorBidi"/>
                  <w:sz w:val="20"/>
                  <w:szCs w:val="18"/>
                </w:rPr>
                <w:t>migneco@confindustria.umbria.it</w:t>
              </w:r>
            </w:hyperlink>
            <w:r w:rsidRPr="001E7211">
              <w:rPr>
                <w:sz w:val="20"/>
                <w:szCs w:val="18"/>
              </w:rPr>
              <w:t xml:space="preserve"> </w:t>
            </w:r>
          </w:p>
        </w:tc>
      </w:tr>
      <w:tr w:rsidR="00657E06" w14:paraId="09D4E9B1" w14:textId="77777777" w:rsidTr="00D94B97">
        <w:trPr>
          <w:trHeight w:val="90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42C7CF" w14:textId="51F68DFB" w:rsidR="00657E06" w:rsidRPr="000C11B7" w:rsidRDefault="007C40F0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 Cresta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F7FEF5" w14:textId="77777777" w:rsidR="00657E06" w:rsidRPr="000C11B7" w:rsidRDefault="00657E06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C1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Confindustria Umbria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FCBDAA" w14:textId="5EA6C256" w:rsidR="00657E06" w:rsidRDefault="00240208" w:rsidP="00233118">
            <w:r w:rsidRPr="0024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Organizzazioni imprenditoriali </w:t>
            </w:r>
            <w:r w:rsidR="00657E06" w:rsidRPr="000B3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Confederali regionali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51999" w14:textId="77777777" w:rsidR="00657E06" w:rsidRPr="000C11B7" w:rsidRDefault="00657E06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C1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Membro della C</w:t>
            </w:r>
            <w:r w:rsidR="0066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ommissione Paritetica Regionale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B3B935" w14:textId="1ACB04FF" w:rsidR="003B06E9" w:rsidRPr="003B06E9" w:rsidRDefault="007C40F0" w:rsidP="00D94B97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hyperlink r:id="rId9" w:history="1">
              <w:r w:rsidRPr="00393805">
                <w:rPr>
                  <w:rStyle w:val="Collegamentoipertestuale"/>
                  <w:rFonts w:asciiTheme="minorHAnsi" w:hAnsiTheme="minorHAnsi" w:cstheme="minorBidi"/>
                  <w:sz w:val="22"/>
                  <w:szCs w:val="22"/>
                </w:rPr>
                <w:t>cresta</w:t>
              </w:r>
              <w:r w:rsidRPr="00393805">
                <w:rPr>
                  <w:rStyle w:val="Collegamentoipertestuale"/>
                  <w:rFonts w:asciiTheme="minorHAnsi" w:hAnsiTheme="minorHAnsi" w:cstheme="minorBidi"/>
                  <w:sz w:val="20"/>
                  <w:szCs w:val="20"/>
                </w:rPr>
                <w:t>@confindustria.umbria.it</w:t>
              </w:r>
            </w:hyperlink>
            <w:r w:rsidR="003B06E9">
              <w:rPr>
                <w:sz w:val="20"/>
                <w:szCs w:val="20"/>
              </w:rPr>
              <w:t xml:space="preserve">  </w:t>
            </w:r>
          </w:p>
        </w:tc>
      </w:tr>
      <w:tr w:rsidR="00657E06" w14:paraId="022251E6" w14:textId="77777777" w:rsidTr="00D94B97">
        <w:trPr>
          <w:trHeight w:val="90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5F10F" w14:textId="77777777" w:rsidR="00657E06" w:rsidRPr="000C11B7" w:rsidRDefault="00657E06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Luca Sabatini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CDB5EA" w14:textId="77777777" w:rsidR="00657E06" w:rsidRPr="000C11B7" w:rsidRDefault="00657E06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C1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Confindustria Umbria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88B8D" w14:textId="3E7A405F" w:rsidR="00657E06" w:rsidRPr="000C11B7" w:rsidRDefault="00240208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Organizzazioni imprenditoriali </w:t>
            </w:r>
            <w:r w:rsidR="0065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Confed</w:t>
            </w:r>
            <w:r w:rsidR="00657E06" w:rsidRPr="000C1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erali regionali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9E8D3F" w14:textId="77777777" w:rsidR="00657E06" w:rsidRPr="000C11B7" w:rsidRDefault="00657E06" w:rsidP="0023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C1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Membro della C</w:t>
            </w:r>
            <w:r w:rsidR="0066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ommissione Paritetica Regionale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D6860" w14:textId="77777777" w:rsidR="00657E06" w:rsidRPr="001E7211" w:rsidRDefault="00657E06" w:rsidP="00233118">
            <w:pPr>
              <w:spacing w:before="100" w:beforeAutospacing="1" w:after="100" w:afterAutospacing="1" w:line="240" w:lineRule="auto"/>
              <w:rPr>
                <w:sz w:val="20"/>
                <w:szCs w:val="18"/>
              </w:rPr>
            </w:pPr>
            <w:hyperlink r:id="rId10" w:history="1"/>
          </w:p>
          <w:p w14:paraId="54BA1772" w14:textId="77777777" w:rsidR="00657E06" w:rsidRPr="001E7211" w:rsidRDefault="00657E06" w:rsidP="00233118">
            <w:pPr>
              <w:spacing w:before="100" w:beforeAutospacing="1" w:after="100" w:afterAutospacing="1" w:line="240" w:lineRule="auto"/>
              <w:rPr>
                <w:sz w:val="20"/>
                <w:szCs w:val="18"/>
              </w:rPr>
            </w:pPr>
            <w:hyperlink r:id="rId11" w:history="1">
              <w:r w:rsidRPr="004F3704">
                <w:rPr>
                  <w:rStyle w:val="Collegamentoipertestuale"/>
                  <w:rFonts w:asciiTheme="minorHAnsi" w:hAnsiTheme="minorHAnsi" w:cstheme="minorBidi"/>
                  <w:sz w:val="20"/>
                  <w:szCs w:val="18"/>
                </w:rPr>
                <w:t>sabatini@confindustria.umbria.it</w:t>
              </w:r>
            </w:hyperlink>
            <w:r w:rsidRPr="001E7211">
              <w:rPr>
                <w:sz w:val="20"/>
                <w:szCs w:val="18"/>
              </w:rPr>
              <w:t xml:space="preserve"> </w:t>
            </w:r>
          </w:p>
        </w:tc>
      </w:tr>
    </w:tbl>
    <w:p w14:paraId="79ACA417" w14:textId="77777777" w:rsidR="008A1A36" w:rsidRDefault="008A1A36"/>
    <w:sectPr w:rsidR="008A1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66D"/>
    <w:rsid w:val="00240208"/>
    <w:rsid w:val="002F0AE0"/>
    <w:rsid w:val="003657BF"/>
    <w:rsid w:val="0038566D"/>
    <w:rsid w:val="003B06E9"/>
    <w:rsid w:val="00657E06"/>
    <w:rsid w:val="00665832"/>
    <w:rsid w:val="006E7525"/>
    <w:rsid w:val="00737CC5"/>
    <w:rsid w:val="007C40F0"/>
    <w:rsid w:val="008A1A36"/>
    <w:rsid w:val="00A42DDD"/>
    <w:rsid w:val="00B621A9"/>
    <w:rsid w:val="00D94B97"/>
    <w:rsid w:val="00E556CD"/>
    <w:rsid w:val="00E67A59"/>
    <w:rsid w:val="00F4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828E"/>
  <w15:docId w15:val="{18791010-72F5-4CAE-A95A-2204D47C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E0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7E06"/>
    <w:rPr>
      <w:rFonts w:ascii="Arial" w:hAnsi="Arial" w:cs="Arial" w:hint="default"/>
      <w:strike w:val="0"/>
      <w:dstrike w:val="0"/>
      <w:color w:val="05447E"/>
      <w:sz w:val="21"/>
      <w:szCs w:val="21"/>
      <w:u w:val="none"/>
      <w:effect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4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neco@confindustria.umbria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panico@inca.it" TargetMode="External"/><Relationship Id="rId11" Type="http://schemas.openxmlformats.org/officeDocument/2006/relationships/hyperlink" Target="mailto:sabatini@confindustria.umbria.it" TargetMode="External"/><Relationship Id="rId5" Type="http://schemas.openxmlformats.org/officeDocument/2006/relationships/hyperlink" Target="mailto:andrea.calzoni@cisl.it" TargetMode="External"/><Relationship Id="rId10" Type="http://schemas.openxmlformats.org/officeDocument/2006/relationships/hyperlink" Target="mailto:info@confindustria.umbria.it" TargetMode="External"/><Relationship Id="rId4" Type="http://schemas.openxmlformats.org/officeDocument/2006/relationships/hyperlink" Target="mailto:daniele.brizi4@gmail.com" TargetMode="External"/><Relationship Id="rId9" Type="http://schemas.openxmlformats.org/officeDocument/2006/relationships/hyperlink" Target="mailto:cresta@confindustria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Temperini</dc:creator>
  <cp:keywords/>
  <dc:description/>
  <cp:lastModifiedBy>OBR UMBRIA AT FONDIMPRESA</cp:lastModifiedBy>
  <cp:revision>15</cp:revision>
  <dcterms:created xsi:type="dcterms:W3CDTF">2019-09-19T07:56:00Z</dcterms:created>
  <dcterms:modified xsi:type="dcterms:W3CDTF">2024-12-06T10:35:00Z</dcterms:modified>
</cp:coreProperties>
</file>